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7" w:rsidRPr="004B6B08" w:rsidRDefault="007A0297" w:rsidP="007A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pStyle w:val="Style3"/>
        <w:widowControl/>
        <w:ind w:firstLine="720"/>
        <w:jc w:val="center"/>
        <w:rPr>
          <w:rStyle w:val="FontStyle11"/>
          <w:sz w:val="28"/>
          <w:szCs w:val="28"/>
        </w:rPr>
      </w:pPr>
    </w:p>
    <w:p w:rsidR="007A0297" w:rsidRPr="004B6B08" w:rsidRDefault="007A0297" w:rsidP="007A0297">
      <w:pPr>
        <w:pStyle w:val="Style4"/>
        <w:widowControl/>
        <w:spacing w:line="240" w:lineRule="auto"/>
        <w:rPr>
          <w:sz w:val="28"/>
          <w:szCs w:val="28"/>
        </w:rPr>
      </w:pPr>
      <w:r w:rsidRPr="004B6B08">
        <w:rPr>
          <w:sz w:val="28"/>
          <w:szCs w:val="28"/>
        </w:rPr>
        <w:t>ПОЛОЖЕНИЕ</w:t>
      </w:r>
    </w:p>
    <w:p w:rsidR="007A0297" w:rsidRDefault="007A0297" w:rsidP="007A0297">
      <w:pPr>
        <w:pStyle w:val="Style4"/>
        <w:widowControl/>
        <w:spacing w:line="240" w:lineRule="auto"/>
        <w:rPr>
          <w:sz w:val="28"/>
          <w:szCs w:val="28"/>
        </w:rPr>
      </w:pPr>
      <w:r w:rsidRPr="004B6B08">
        <w:rPr>
          <w:sz w:val="28"/>
          <w:szCs w:val="28"/>
        </w:rPr>
        <w:t xml:space="preserve">о конкурсном отборе для присуждения денежных премий </w:t>
      </w:r>
    </w:p>
    <w:p w:rsidR="007A0297" w:rsidRPr="004B6B08" w:rsidRDefault="007A0297" w:rsidP="007A0297">
      <w:pPr>
        <w:pStyle w:val="Style4"/>
        <w:widowControl/>
        <w:spacing w:line="240" w:lineRule="auto"/>
        <w:rPr>
          <w:sz w:val="28"/>
          <w:szCs w:val="28"/>
        </w:rPr>
      </w:pPr>
      <w:r w:rsidRPr="004B6B08">
        <w:rPr>
          <w:sz w:val="28"/>
          <w:szCs w:val="28"/>
        </w:rPr>
        <w:t>на совершенствование материально-технической базы молодежных оперативных отрядов Костромской области</w:t>
      </w:r>
    </w:p>
    <w:p w:rsidR="007A0297" w:rsidRPr="004B6B08" w:rsidRDefault="007A0297" w:rsidP="007A0297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0297" w:rsidRPr="004B6B08" w:rsidRDefault="007A0297" w:rsidP="007A029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A0297" w:rsidRPr="004B6B08" w:rsidRDefault="007A0297" w:rsidP="007A0297">
      <w:pPr>
        <w:pStyle w:val="Style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6B0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4B6B08">
        <w:rPr>
          <w:sz w:val="28"/>
          <w:szCs w:val="28"/>
        </w:rPr>
        <w:t>оложение определяет порядок и условия проведения конкурсного отбора для присуждения денежных премий на совершенствование материально-технической базы молодежных оперативных отрядов Костромской области (далее – Конкурсный отбор).</w:t>
      </w:r>
    </w:p>
    <w:p w:rsidR="007A0297" w:rsidRPr="004B6B08" w:rsidRDefault="007A0297" w:rsidP="007A029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Pr="004B6B08">
        <w:rPr>
          <w:rFonts w:ascii="Times New Roman" w:hAnsi="Times New Roman" w:cs="Times New Roman"/>
          <w:color w:val="000000"/>
          <w:sz w:val="28"/>
          <w:szCs w:val="28"/>
        </w:rPr>
        <w:t>проводится в сентябре-ноябре 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7A0297" w:rsidRPr="004B6B08" w:rsidRDefault="007A0297" w:rsidP="007A029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6B08">
        <w:rPr>
          <w:rFonts w:ascii="Times New Roman" w:hAnsi="Times New Roman" w:cs="Times New Roman"/>
          <w:sz w:val="28"/>
          <w:szCs w:val="28"/>
        </w:rPr>
        <w:t xml:space="preserve">онкурсного отбора осуществляют </w:t>
      </w:r>
      <w:r>
        <w:rPr>
          <w:rFonts w:ascii="Times New Roman" w:hAnsi="Times New Roman" w:cs="Times New Roman"/>
          <w:sz w:val="28"/>
          <w:szCs w:val="28"/>
        </w:rPr>
        <w:t>комитет по делам молодежи</w:t>
      </w:r>
      <w:r w:rsidRPr="004B6B08">
        <w:rPr>
          <w:rFonts w:ascii="Times New Roman" w:hAnsi="Times New Roman" w:cs="Times New Roman"/>
          <w:sz w:val="28"/>
          <w:szCs w:val="28"/>
        </w:rPr>
        <w:t xml:space="preserve"> Костромской области, областное государственное бюджетное учреждение «Молодежный центр «Кострома» (далее – организаторы).</w:t>
      </w:r>
    </w:p>
    <w:p w:rsidR="007A0297" w:rsidRPr="004B6B08" w:rsidRDefault="007A0297" w:rsidP="007A0297">
      <w:pPr>
        <w:pStyle w:val="Style5"/>
        <w:widowControl/>
        <w:tabs>
          <w:tab w:val="left" w:pos="778"/>
        </w:tabs>
        <w:spacing w:line="240" w:lineRule="auto"/>
        <w:ind w:left="720" w:firstLine="0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2. ЦЕЛЬ И ЗАДАЧИ КОНКУРСНОГО ОТБОРА</w:t>
      </w:r>
    </w:p>
    <w:p w:rsidR="007A0297" w:rsidRPr="004B6B08" w:rsidRDefault="007A0297" w:rsidP="007A0297">
      <w:pPr>
        <w:spacing w:after="0" w:line="240" w:lineRule="auto"/>
        <w:ind w:left="644"/>
        <w:outlineLvl w:val="1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pStyle w:val="Style5"/>
        <w:widowControl/>
        <w:tabs>
          <w:tab w:val="left" w:pos="778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4B6B08">
        <w:rPr>
          <w:rStyle w:val="FontStyle12"/>
          <w:sz w:val="28"/>
          <w:szCs w:val="28"/>
        </w:rPr>
        <w:t xml:space="preserve">4. Конкурсный отбор проводится с целью </w:t>
      </w:r>
      <w:r w:rsidRPr="004B6B08">
        <w:rPr>
          <w:sz w:val="28"/>
          <w:szCs w:val="28"/>
        </w:rPr>
        <w:t>поддержки деятельности молодежных оперативных отрядов Костромской области и совершенствования их материально-технической базы</w:t>
      </w:r>
      <w:r w:rsidRPr="004B6B08">
        <w:rPr>
          <w:rStyle w:val="FontStyle12"/>
          <w:sz w:val="28"/>
          <w:szCs w:val="28"/>
        </w:rPr>
        <w:t>.</w:t>
      </w:r>
    </w:p>
    <w:p w:rsidR="007A0297" w:rsidRPr="004B6B08" w:rsidRDefault="007A0297" w:rsidP="007A0297">
      <w:pPr>
        <w:pStyle w:val="Style5"/>
        <w:widowControl/>
        <w:tabs>
          <w:tab w:val="left" w:pos="80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4B6B08">
        <w:rPr>
          <w:rStyle w:val="FontStyle12"/>
          <w:sz w:val="28"/>
          <w:szCs w:val="28"/>
        </w:rPr>
        <w:t>5. Задачи  Конкурсного отбора:</w:t>
      </w:r>
    </w:p>
    <w:p w:rsidR="007A0297" w:rsidRPr="004B6B08" w:rsidRDefault="007A0297" w:rsidP="007A0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sz w:val="28"/>
          <w:szCs w:val="28"/>
        </w:rPr>
        <w:t xml:space="preserve">1)совершенствование системы работы по профилактике правонарушений в молодежной среде; </w:t>
      </w:r>
    </w:p>
    <w:p w:rsidR="007A0297" w:rsidRPr="004B6B08" w:rsidRDefault="007A0297" w:rsidP="007A0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sz w:val="28"/>
          <w:szCs w:val="28"/>
        </w:rPr>
        <w:t>2) стимулирование деятельности участников молодежных оперативных отрядов;</w:t>
      </w:r>
    </w:p>
    <w:p w:rsidR="007A0297" w:rsidRPr="004B6B08" w:rsidRDefault="007A0297" w:rsidP="007A0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sz w:val="28"/>
          <w:szCs w:val="28"/>
        </w:rPr>
        <w:t>3) поддержка и развитие материально-технической базы молодежных оперативных отрядов;</w:t>
      </w:r>
    </w:p>
    <w:p w:rsidR="007A0297" w:rsidRPr="004B6B08" w:rsidRDefault="007A0297" w:rsidP="007A0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sz w:val="28"/>
          <w:szCs w:val="28"/>
        </w:rPr>
        <w:t xml:space="preserve">4) повышение интереса молодежи к участию в работе по </w:t>
      </w:r>
      <w:r>
        <w:rPr>
          <w:rFonts w:ascii="Times New Roman" w:hAnsi="Times New Roman"/>
          <w:sz w:val="28"/>
          <w:szCs w:val="28"/>
        </w:rPr>
        <w:t xml:space="preserve">соблюдению </w:t>
      </w:r>
      <w:r w:rsidRPr="004B6B08">
        <w:rPr>
          <w:rFonts w:ascii="Times New Roman" w:hAnsi="Times New Roman"/>
          <w:sz w:val="28"/>
          <w:szCs w:val="28"/>
        </w:rPr>
        <w:t>действующих законов и нормативных актов.</w:t>
      </w:r>
    </w:p>
    <w:p w:rsidR="007A0297" w:rsidRPr="004B6B08" w:rsidRDefault="007A0297" w:rsidP="007A0297">
      <w:pPr>
        <w:pStyle w:val="Style4"/>
        <w:widowControl/>
        <w:spacing w:line="240" w:lineRule="auto"/>
        <w:ind w:firstLine="720"/>
        <w:jc w:val="both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3. УЧАСТНИКИ КОНКУРСНОГО ОТБОРА</w:t>
      </w:r>
    </w:p>
    <w:p w:rsidR="007A0297" w:rsidRPr="004B6B08" w:rsidRDefault="007A0297" w:rsidP="007A0297">
      <w:pPr>
        <w:pStyle w:val="a4"/>
        <w:tabs>
          <w:tab w:val="left" w:pos="3404"/>
        </w:tabs>
        <w:ind w:left="0" w:firstLine="709"/>
        <w:rPr>
          <w:sz w:val="28"/>
          <w:szCs w:val="28"/>
        </w:rPr>
      </w:pPr>
      <w:r w:rsidRPr="004B6B08">
        <w:rPr>
          <w:sz w:val="28"/>
          <w:szCs w:val="28"/>
        </w:rPr>
        <w:tab/>
      </w:r>
    </w:p>
    <w:p w:rsidR="007A0297" w:rsidRDefault="007A0297" w:rsidP="007A0297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B6B08">
        <w:rPr>
          <w:rStyle w:val="FontStyle12"/>
          <w:sz w:val="28"/>
          <w:szCs w:val="28"/>
        </w:rPr>
        <w:t xml:space="preserve">6. В </w:t>
      </w:r>
      <w:r>
        <w:rPr>
          <w:rStyle w:val="FontStyle12"/>
          <w:sz w:val="28"/>
          <w:szCs w:val="28"/>
        </w:rPr>
        <w:t>к</w:t>
      </w:r>
      <w:r w:rsidRPr="004B6B08">
        <w:rPr>
          <w:rStyle w:val="FontStyle12"/>
          <w:sz w:val="28"/>
          <w:szCs w:val="28"/>
        </w:rPr>
        <w:t>онкурсном отборе могут принимать участие молодежные оперативные отряды, действующие на территории Костромской области в образовательных организациях высшего образования и профессиональных образовательных организациях, муниципальных учреждениях сферы молодежной политики.</w:t>
      </w:r>
    </w:p>
    <w:p w:rsidR="007A0297" w:rsidRPr="004B6B08" w:rsidRDefault="007A0297" w:rsidP="007A0297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B6B08">
        <w:rPr>
          <w:sz w:val="28"/>
          <w:szCs w:val="28"/>
        </w:rPr>
        <w:t xml:space="preserve"> </w:t>
      </w:r>
    </w:p>
    <w:p w:rsidR="007A0297" w:rsidRPr="004B6B08" w:rsidRDefault="007A0297" w:rsidP="007A02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sz w:val="28"/>
          <w:szCs w:val="28"/>
        </w:rPr>
        <w:t>4. ПОРЯДОК ПРОВЕДЕНИЯ КОНКУРСНОГО ОТБОРА</w:t>
      </w:r>
    </w:p>
    <w:p w:rsidR="007A0297" w:rsidRPr="004B6B08" w:rsidRDefault="007A0297" w:rsidP="007A0297">
      <w:pPr>
        <w:pStyle w:val="Style5"/>
        <w:widowControl/>
        <w:tabs>
          <w:tab w:val="left" w:pos="787"/>
        </w:tabs>
        <w:spacing w:line="240" w:lineRule="auto"/>
        <w:ind w:firstLine="720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pStyle w:val="2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B6B08">
        <w:rPr>
          <w:rStyle w:val="FontStyle12"/>
          <w:sz w:val="28"/>
          <w:szCs w:val="28"/>
        </w:rPr>
        <w:t>7.</w:t>
      </w:r>
      <w:r w:rsidRPr="004B6B08">
        <w:rPr>
          <w:rStyle w:val="FontStyle12"/>
          <w:sz w:val="28"/>
          <w:szCs w:val="28"/>
        </w:rPr>
        <w:tab/>
      </w:r>
      <w:proofErr w:type="gramStart"/>
      <w:r w:rsidRPr="004B6B08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4B6B08">
        <w:rPr>
          <w:sz w:val="28"/>
          <w:szCs w:val="28"/>
        </w:rPr>
        <w:t xml:space="preserve">онкурсном отборе в срок </w:t>
      </w:r>
      <w:r w:rsidRPr="004B6B08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3</w:t>
      </w:r>
      <w:r w:rsidRPr="004B6B08">
        <w:rPr>
          <w:color w:val="000000"/>
          <w:sz w:val="28"/>
          <w:szCs w:val="28"/>
        </w:rPr>
        <w:t xml:space="preserve"> ноября 201</w:t>
      </w:r>
      <w:r>
        <w:rPr>
          <w:color w:val="000000"/>
          <w:sz w:val="28"/>
          <w:szCs w:val="28"/>
        </w:rPr>
        <w:t>6</w:t>
      </w:r>
      <w:r w:rsidRPr="004B6B08">
        <w:rPr>
          <w:color w:val="000000"/>
          <w:sz w:val="28"/>
          <w:szCs w:val="28"/>
        </w:rPr>
        <w:t xml:space="preserve"> года необходимо представить </w:t>
      </w:r>
      <w:r w:rsidRPr="004B6B08">
        <w:rPr>
          <w:sz w:val="28"/>
          <w:szCs w:val="28"/>
        </w:rPr>
        <w:t xml:space="preserve">заявку </w:t>
      </w:r>
      <w:r w:rsidRPr="004B6B08">
        <w:rPr>
          <w:snapToGrid w:val="0"/>
          <w:sz w:val="28"/>
          <w:szCs w:val="28"/>
        </w:rPr>
        <w:t xml:space="preserve">по форме согласно приложению №1 к </w:t>
      </w:r>
      <w:r w:rsidRPr="004B6B08">
        <w:rPr>
          <w:snapToGrid w:val="0"/>
          <w:sz w:val="28"/>
          <w:szCs w:val="28"/>
        </w:rPr>
        <w:lastRenderedPageBreak/>
        <w:t xml:space="preserve">настоящему </w:t>
      </w:r>
      <w:r>
        <w:rPr>
          <w:snapToGrid w:val="0"/>
          <w:sz w:val="28"/>
          <w:szCs w:val="28"/>
        </w:rPr>
        <w:t>п</w:t>
      </w:r>
      <w:r w:rsidRPr="004B6B08">
        <w:rPr>
          <w:snapToGrid w:val="0"/>
          <w:sz w:val="28"/>
          <w:szCs w:val="28"/>
        </w:rPr>
        <w:t>оложению</w:t>
      </w:r>
      <w:r w:rsidRPr="004B6B08">
        <w:rPr>
          <w:bCs/>
          <w:sz w:val="28"/>
          <w:szCs w:val="28"/>
        </w:rPr>
        <w:t xml:space="preserve"> и конкурсные материалы, содержащие информацию о деятельности оперативного отряда, </w:t>
      </w:r>
      <w:r w:rsidRPr="004B6B08">
        <w:rPr>
          <w:sz w:val="28"/>
          <w:szCs w:val="28"/>
        </w:rPr>
        <w:t xml:space="preserve">на бумажном и электронном носителях по адресу: 156002, г. Кострома, ул. Центральная, 25, областное государственное бюджетное учреждение «Молодежный центр «Кострома», тел. 8(4942) 34-54-11, </w:t>
      </w:r>
      <w:r w:rsidRPr="004B6B08">
        <w:rPr>
          <w:sz w:val="28"/>
          <w:szCs w:val="28"/>
          <w:lang w:val="en-US"/>
        </w:rPr>
        <w:t>e</w:t>
      </w:r>
      <w:r w:rsidRPr="004B6B08">
        <w:rPr>
          <w:sz w:val="28"/>
          <w:szCs w:val="28"/>
        </w:rPr>
        <w:t>-</w:t>
      </w:r>
      <w:r w:rsidRPr="004B6B08">
        <w:rPr>
          <w:sz w:val="28"/>
          <w:szCs w:val="28"/>
          <w:lang w:val="en-US"/>
        </w:rPr>
        <w:t>mail</w:t>
      </w:r>
      <w:r w:rsidRPr="004B6B08">
        <w:rPr>
          <w:sz w:val="28"/>
          <w:szCs w:val="28"/>
        </w:rPr>
        <w:t xml:space="preserve">: </w:t>
      </w:r>
      <w:hyperlink r:id="rId5" w:history="1">
        <w:proofErr w:type="gramEnd"/>
        <w:r w:rsidRPr="004B6B08">
          <w:rPr>
            <w:rStyle w:val="a8"/>
            <w:rFonts w:eastAsiaTheme="minorEastAsia"/>
            <w:sz w:val="28"/>
            <w:szCs w:val="28"/>
            <w:lang w:val="en-US"/>
          </w:rPr>
          <w:t>mckostroma</w:t>
        </w:r>
        <w:r w:rsidRPr="004B6B08">
          <w:rPr>
            <w:rStyle w:val="a8"/>
            <w:rFonts w:eastAsiaTheme="minorEastAsia"/>
            <w:sz w:val="28"/>
            <w:szCs w:val="28"/>
          </w:rPr>
          <w:t>@</w:t>
        </w:r>
        <w:r w:rsidRPr="004B6B08">
          <w:rPr>
            <w:rStyle w:val="a8"/>
            <w:rFonts w:eastAsiaTheme="minorEastAsia"/>
            <w:sz w:val="28"/>
            <w:szCs w:val="28"/>
            <w:lang w:val="en-US"/>
          </w:rPr>
          <w:t>yandex</w:t>
        </w:r>
        <w:r w:rsidRPr="004B6B08">
          <w:rPr>
            <w:rStyle w:val="a8"/>
            <w:rFonts w:eastAsiaTheme="minorEastAsia"/>
            <w:sz w:val="28"/>
            <w:szCs w:val="28"/>
          </w:rPr>
          <w:t>.</w:t>
        </w:r>
        <w:r w:rsidRPr="004B6B08">
          <w:rPr>
            <w:rStyle w:val="a8"/>
            <w:rFonts w:eastAsiaTheme="minorEastAsia"/>
            <w:sz w:val="28"/>
            <w:szCs w:val="28"/>
            <w:lang w:val="en-US"/>
          </w:rPr>
          <w:t>ru</w:t>
        </w:r>
      </w:hyperlink>
      <w:r w:rsidRPr="004B6B08">
        <w:rPr>
          <w:sz w:val="28"/>
          <w:szCs w:val="28"/>
        </w:rPr>
        <w:t xml:space="preserve"> с пометкой «Конкурс оперативных отрядов».</w:t>
      </w:r>
    </w:p>
    <w:p w:rsidR="007A0297" w:rsidRPr="004B6B08" w:rsidRDefault="007A0297" w:rsidP="007A0297">
      <w:pPr>
        <w:pStyle w:val="a4"/>
        <w:ind w:left="0" w:firstLine="709"/>
        <w:rPr>
          <w:bCs/>
          <w:sz w:val="28"/>
          <w:szCs w:val="28"/>
        </w:rPr>
      </w:pPr>
      <w:r w:rsidRPr="004B6B08">
        <w:rPr>
          <w:sz w:val="28"/>
          <w:szCs w:val="28"/>
        </w:rPr>
        <w:t xml:space="preserve">8. </w:t>
      </w:r>
      <w:r w:rsidRPr="004B6B08">
        <w:rPr>
          <w:bCs/>
          <w:sz w:val="28"/>
          <w:szCs w:val="28"/>
        </w:rPr>
        <w:t>Требования к конкурсным материалам:</w:t>
      </w:r>
    </w:p>
    <w:p w:rsidR="007A0297" w:rsidRPr="004B6B08" w:rsidRDefault="007A0297" w:rsidP="007A029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bCs/>
          <w:sz w:val="28"/>
          <w:szCs w:val="28"/>
        </w:rPr>
        <w:t xml:space="preserve">1) конкурсные материалы </w:t>
      </w:r>
      <w:r w:rsidRPr="004B6B08">
        <w:rPr>
          <w:rFonts w:ascii="Times New Roman" w:hAnsi="Times New Roman"/>
          <w:sz w:val="28"/>
          <w:szCs w:val="28"/>
        </w:rPr>
        <w:t>должны быть представлены в печатном виде на листах формата  А</w:t>
      </w:r>
      <w:proofErr w:type="gramStart"/>
      <w:r w:rsidRPr="004B6B08">
        <w:rPr>
          <w:rFonts w:ascii="Times New Roman" w:hAnsi="Times New Roman"/>
          <w:sz w:val="28"/>
          <w:szCs w:val="28"/>
        </w:rPr>
        <w:t>4</w:t>
      </w:r>
      <w:proofErr w:type="gramEnd"/>
      <w:r w:rsidRPr="004B6B08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4B6B08">
        <w:rPr>
          <w:rFonts w:ascii="Times New Roman" w:hAnsi="Times New Roman"/>
          <w:sz w:val="28"/>
          <w:szCs w:val="28"/>
        </w:rPr>
        <w:t>Times</w:t>
      </w:r>
      <w:proofErr w:type="spellEnd"/>
      <w:r w:rsidRPr="004B6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B08">
        <w:rPr>
          <w:rFonts w:ascii="Times New Roman" w:hAnsi="Times New Roman"/>
          <w:sz w:val="28"/>
          <w:szCs w:val="28"/>
        </w:rPr>
        <w:t>New</w:t>
      </w:r>
      <w:proofErr w:type="spellEnd"/>
      <w:r w:rsidRPr="004B6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B08">
        <w:rPr>
          <w:rFonts w:ascii="Times New Roman" w:hAnsi="Times New Roman"/>
          <w:sz w:val="28"/>
          <w:szCs w:val="28"/>
        </w:rPr>
        <w:t>Roman</w:t>
      </w:r>
      <w:proofErr w:type="spellEnd"/>
      <w:r w:rsidRPr="004B6B08">
        <w:rPr>
          <w:rFonts w:ascii="Times New Roman" w:hAnsi="Times New Roman"/>
          <w:sz w:val="28"/>
          <w:szCs w:val="28"/>
        </w:rPr>
        <w:t>, 1,5 межстрочный интервал, листы пронумерованы, разложены по файлам и собраны в папку, объем не более 25 листов, все фотографии и иллюстрации должны быть распечатаны в тексте работы;</w:t>
      </w:r>
    </w:p>
    <w:p w:rsidR="007A0297" w:rsidRPr="004B6B08" w:rsidRDefault="007A0297" w:rsidP="007A029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sz w:val="28"/>
          <w:szCs w:val="28"/>
        </w:rPr>
        <w:t xml:space="preserve">2) в электронном варианте конкурсные материалы должны быть представлены на  компакт-диске (заявка и текст в формате </w:t>
      </w:r>
      <w:r w:rsidRPr="004B6B08">
        <w:rPr>
          <w:rFonts w:ascii="Times New Roman" w:hAnsi="Times New Roman"/>
          <w:sz w:val="28"/>
          <w:szCs w:val="28"/>
          <w:lang w:val="en-US"/>
        </w:rPr>
        <w:t>Microsoft</w:t>
      </w:r>
      <w:r w:rsidRPr="004B6B08">
        <w:rPr>
          <w:rFonts w:ascii="Times New Roman" w:hAnsi="Times New Roman"/>
          <w:sz w:val="28"/>
          <w:szCs w:val="28"/>
        </w:rPr>
        <w:t xml:space="preserve"> </w:t>
      </w:r>
      <w:r w:rsidRPr="004B6B08">
        <w:rPr>
          <w:rFonts w:ascii="Times New Roman" w:hAnsi="Times New Roman"/>
          <w:sz w:val="28"/>
          <w:szCs w:val="28"/>
          <w:lang w:val="en-US"/>
        </w:rPr>
        <w:t>Office</w:t>
      </w:r>
      <w:r w:rsidRPr="004B6B08">
        <w:rPr>
          <w:rFonts w:ascii="Times New Roman" w:hAnsi="Times New Roman"/>
          <w:sz w:val="28"/>
          <w:szCs w:val="28"/>
        </w:rPr>
        <w:t xml:space="preserve"> </w:t>
      </w:r>
      <w:r w:rsidRPr="004B6B08">
        <w:rPr>
          <w:rFonts w:ascii="Times New Roman" w:hAnsi="Times New Roman"/>
          <w:sz w:val="28"/>
          <w:szCs w:val="28"/>
          <w:lang w:val="en-US"/>
        </w:rPr>
        <w:t>Word</w:t>
      </w:r>
      <w:r w:rsidRPr="004B6B08">
        <w:rPr>
          <w:rFonts w:ascii="Times New Roman" w:hAnsi="Times New Roman"/>
          <w:sz w:val="28"/>
          <w:szCs w:val="28"/>
        </w:rPr>
        <w:t xml:space="preserve">, фотографии и иллюстрации в формате </w:t>
      </w:r>
      <w:r w:rsidRPr="004B6B08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Pr="004B6B08">
        <w:rPr>
          <w:rFonts w:ascii="Times New Roman" w:hAnsi="Times New Roman"/>
          <w:color w:val="000000"/>
          <w:sz w:val="28"/>
          <w:szCs w:val="28"/>
        </w:rPr>
        <w:t>)</w:t>
      </w:r>
      <w:r w:rsidRPr="004B6B08">
        <w:rPr>
          <w:rFonts w:ascii="Times New Roman" w:hAnsi="Times New Roman"/>
          <w:sz w:val="28"/>
          <w:szCs w:val="28"/>
        </w:rPr>
        <w:t>.</w:t>
      </w:r>
    </w:p>
    <w:p w:rsidR="007A0297" w:rsidRPr="004B6B08" w:rsidRDefault="007A0297" w:rsidP="007A0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sz w:val="28"/>
          <w:szCs w:val="28"/>
        </w:rPr>
        <w:t xml:space="preserve">9. Заявки, не соответствующие условиям </w:t>
      </w:r>
      <w:r>
        <w:rPr>
          <w:rFonts w:ascii="Times New Roman" w:hAnsi="Times New Roman"/>
          <w:sz w:val="28"/>
          <w:szCs w:val="28"/>
        </w:rPr>
        <w:t>к</w:t>
      </w:r>
      <w:r w:rsidRPr="004B6B08">
        <w:rPr>
          <w:rFonts w:ascii="Times New Roman" w:hAnsi="Times New Roman"/>
          <w:sz w:val="28"/>
          <w:szCs w:val="28"/>
        </w:rPr>
        <w:t xml:space="preserve">онкурсного отбора, и (или) представленные после окончания срока приема, не рассматриваются. </w:t>
      </w:r>
    </w:p>
    <w:p w:rsidR="007A0297" w:rsidRPr="004B6B08" w:rsidRDefault="007A0297" w:rsidP="007A02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A0297" w:rsidRPr="004B6B08" w:rsidRDefault="007A0297" w:rsidP="007A02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sz w:val="28"/>
          <w:szCs w:val="28"/>
        </w:rPr>
        <w:t>5. КРИТЕРИИ ОЦЕНКИ КОНКУРСНОГО ОТБОРА</w:t>
      </w:r>
    </w:p>
    <w:p w:rsidR="007A0297" w:rsidRPr="004B6B08" w:rsidRDefault="007A0297" w:rsidP="007A0297">
      <w:pPr>
        <w:pStyle w:val="a3"/>
        <w:jc w:val="center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pStyle w:val="Style5"/>
        <w:widowControl/>
        <w:tabs>
          <w:tab w:val="left" w:pos="787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4B6B08">
        <w:rPr>
          <w:rStyle w:val="FontStyle12"/>
          <w:sz w:val="28"/>
          <w:szCs w:val="28"/>
        </w:rPr>
        <w:t xml:space="preserve">10. </w:t>
      </w:r>
      <w:r w:rsidRPr="004B6B08">
        <w:rPr>
          <w:bCs/>
          <w:sz w:val="28"/>
          <w:szCs w:val="28"/>
        </w:rPr>
        <w:t xml:space="preserve">Оценка </w:t>
      </w:r>
      <w:r w:rsidRPr="004B6B08">
        <w:rPr>
          <w:rStyle w:val="FontStyle12"/>
          <w:sz w:val="28"/>
          <w:szCs w:val="28"/>
        </w:rPr>
        <w:t xml:space="preserve">конкурсных материалов </w:t>
      </w:r>
      <w:r>
        <w:rPr>
          <w:rStyle w:val="FontStyle12"/>
          <w:sz w:val="28"/>
          <w:szCs w:val="28"/>
        </w:rPr>
        <w:t>к</w:t>
      </w:r>
      <w:r w:rsidRPr="004B6B08">
        <w:rPr>
          <w:rStyle w:val="FontStyle12"/>
          <w:sz w:val="28"/>
          <w:szCs w:val="28"/>
        </w:rPr>
        <w:t>онкурного отбора</w:t>
      </w:r>
      <w:r w:rsidRPr="004B6B08">
        <w:rPr>
          <w:bCs/>
          <w:sz w:val="28"/>
          <w:szCs w:val="28"/>
        </w:rPr>
        <w:t xml:space="preserve"> осуществляется каждым членом конкурсной комиссии по группам критериев,                                      указанных в Приложении № 2 </w:t>
      </w:r>
      <w:r w:rsidRPr="004B6B08">
        <w:rPr>
          <w:snapToGrid w:val="0"/>
          <w:sz w:val="28"/>
          <w:szCs w:val="28"/>
        </w:rPr>
        <w:t>к настоящему Положению.</w:t>
      </w:r>
    </w:p>
    <w:p w:rsidR="007A0297" w:rsidRPr="004B6B08" w:rsidRDefault="007A0297" w:rsidP="007A0297">
      <w:pPr>
        <w:pStyle w:val="a3"/>
        <w:rPr>
          <w:rFonts w:ascii="Times New Roman" w:hAnsi="Times New Roman"/>
          <w:sz w:val="28"/>
          <w:szCs w:val="28"/>
        </w:rPr>
      </w:pPr>
    </w:p>
    <w:p w:rsidR="007A0297" w:rsidRPr="004B6B08" w:rsidRDefault="007A0297" w:rsidP="007A02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sz w:val="28"/>
          <w:szCs w:val="28"/>
        </w:rPr>
        <w:t>6. КОНКУРСНАЯ КОМИССИЯ</w:t>
      </w:r>
    </w:p>
    <w:p w:rsidR="007A0297" w:rsidRPr="004B6B08" w:rsidRDefault="007A0297" w:rsidP="007A0297">
      <w:pPr>
        <w:pStyle w:val="Style5"/>
        <w:widowControl/>
        <w:tabs>
          <w:tab w:val="left" w:pos="902"/>
        </w:tabs>
        <w:spacing w:line="240" w:lineRule="auto"/>
        <w:ind w:firstLine="720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B08">
        <w:rPr>
          <w:bCs/>
          <w:sz w:val="28"/>
          <w:szCs w:val="28"/>
        </w:rPr>
        <w:t xml:space="preserve">11. Для определения победителей </w:t>
      </w:r>
      <w:r>
        <w:rPr>
          <w:bCs/>
          <w:sz w:val="28"/>
          <w:szCs w:val="28"/>
        </w:rPr>
        <w:t>к</w:t>
      </w:r>
      <w:r w:rsidRPr="004B6B08">
        <w:rPr>
          <w:bCs/>
          <w:sz w:val="28"/>
          <w:szCs w:val="28"/>
        </w:rPr>
        <w:t xml:space="preserve">онкурсного отбора создается конкурсная комиссия для </w:t>
      </w:r>
      <w:r w:rsidRPr="004B6B08">
        <w:rPr>
          <w:sz w:val="28"/>
          <w:szCs w:val="28"/>
        </w:rPr>
        <w:t>присуждения денежных премий на совершенствование материально-технической базы молодежных оперативных отрядов Костромской области</w:t>
      </w:r>
      <w:r w:rsidRPr="004B6B08">
        <w:rPr>
          <w:bCs/>
          <w:sz w:val="28"/>
          <w:szCs w:val="28"/>
        </w:rPr>
        <w:t xml:space="preserve"> </w:t>
      </w:r>
      <w:r w:rsidRPr="004B6B08">
        <w:rPr>
          <w:sz w:val="28"/>
          <w:szCs w:val="28"/>
        </w:rPr>
        <w:t>(далее – конкурсная комиссия)</w:t>
      </w:r>
      <w:r w:rsidRPr="004B6B08">
        <w:rPr>
          <w:bCs/>
          <w:sz w:val="28"/>
          <w:szCs w:val="28"/>
        </w:rPr>
        <w:t>, п</w:t>
      </w:r>
      <w:r w:rsidRPr="004B6B08">
        <w:rPr>
          <w:sz w:val="28"/>
          <w:szCs w:val="28"/>
        </w:rPr>
        <w:t xml:space="preserve">ерсональный состав которой утверждается приказом </w:t>
      </w:r>
      <w:r>
        <w:rPr>
          <w:sz w:val="28"/>
          <w:szCs w:val="28"/>
        </w:rPr>
        <w:t>комитета по делам молодежи</w:t>
      </w:r>
      <w:r w:rsidRPr="004B6B08">
        <w:rPr>
          <w:sz w:val="28"/>
          <w:szCs w:val="28"/>
        </w:rPr>
        <w:t xml:space="preserve"> </w:t>
      </w:r>
      <w:r w:rsidRPr="004B6B08">
        <w:rPr>
          <w:bCs/>
          <w:sz w:val="28"/>
          <w:szCs w:val="28"/>
        </w:rPr>
        <w:t xml:space="preserve">Костромской области. Возглавляет конкурсную комиссию председатель. </w:t>
      </w:r>
    </w:p>
    <w:p w:rsidR="007A0297" w:rsidRPr="004B6B08" w:rsidRDefault="007A0297" w:rsidP="007A029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B6B08">
        <w:rPr>
          <w:rFonts w:ascii="Times New Roman" w:hAnsi="Times New Roman" w:cs="Times New Roman"/>
          <w:bCs/>
          <w:sz w:val="28"/>
          <w:szCs w:val="28"/>
        </w:rPr>
        <w:t>12. Конкурсная комиссия выполняет следующие функции:</w:t>
      </w:r>
    </w:p>
    <w:p w:rsidR="007A0297" w:rsidRPr="004B6B08" w:rsidRDefault="007A0297" w:rsidP="007A0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sz w:val="28"/>
          <w:szCs w:val="28"/>
        </w:rPr>
        <w:t xml:space="preserve">1) рассматривает представленные на </w:t>
      </w:r>
      <w:r>
        <w:rPr>
          <w:rFonts w:ascii="Times New Roman" w:hAnsi="Times New Roman"/>
          <w:sz w:val="28"/>
          <w:szCs w:val="28"/>
        </w:rPr>
        <w:t>к</w:t>
      </w:r>
      <w:r w:rsidRPr="004B6B08">
        <w:rPr>
          <w:rFonts w:ascii="Times New Roman" w:hAnsi="Times New Roman"/>
          <w:sz w:val="28"/>
          <w:szCs w:val="28"/>
        </w:rPr>
        <w:t>онкурсный отбор материалы;</w:t>
      </w:r>
    </w:p>
    <w:p w:rsidR="007A0297" w:rsidRPr="004B6B08" w:rsidRDefault="007A0297" w:rsidP="007A0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sz w:val="28"/>
          <w:szCs w:val="28"/>
        </w:rPr>
        <w:t>2) проводит анализ и оценку материалов;</w:t>
      </w:r>
    </w:p>
    <w:p w:rsidR="007A0297" w:rsidRPr="004B6B08" w:rsidRDefault="007A0297" w:rsidP="007A0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6B08">
        <w:rPr>
          <w:rFonts w:ascii="Times New Roman" w:hAnsi="Times New Roman"/>
          <w:sz w:val="28"/>
          <w:szCs w:val="28"/>
        </w:rPr>
        <w:t xml:space="preserve">3) определяет победителей </w:t>
      </w:r>
      <w:r>
        <w:rPr>
          <w:rFonts w:ascii="Times New Roman" w:hAnsi="Times New Roman"/>
          <w:sz w:val="28"/>
          <w:szCs w:val="28"/>
        </w:rPr>
        <w:t>к</w:t>
      </w:r>
      <w:r w:rsidRPr="004B6B08">
        <w:rPr>
          <w:rFonts w:ascii="Times New Roman" w:hAnsi="Times New Roman"/>
          <w:sz w:val="28"/>
          <w:szCs w:val="28"/>
        </w:rPr>
        <w:t>онкурсного отбора из числа участников.</w:t>
      </w:r>
    </w:p>
    <w:p w:rsidR="007A0297" w:rsidRDefault="007A0297" w:rsidP="007A029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B6B08">
        <w:rPr>
          <w:rFonts w:ascii="Times New Roman" w:hAnsi="Times New Roman" w:cs="Times New Roman"/>
          <w:bCs/>
          <w:sz w:val="28"/>
          <w:szCs w:val="28"/>
        </w:rPr>
        <w:t>13. Конкурсная комиссия вправе решать вопросы, относящиеся к ее компетенции, если в заседании конкурсной комиссии принимает участие не менее 2/3 ее членов.</w:t>
      </w:r>
    </w:p>
    <w:p w:rsidR="007A0297" w:rsidRPr="004B6B08" w:rsidRDefault="007A0297" w:rsidP="007A029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B6B08">
        <w:rPr>
          <w:rFonts w:ascii="Times New Roman" w:hAnsi="Times New Roman" w:cs="Times New Roman"/>
          <w:bCs/>
          <w:sz w:val="28"/>
          <w:szCs w:val="28"/>
        </w:rPr>
        <w:t>14. Решение конкурсной комиссии оформляется протоколом и подписывается председателем и секретарем конкурсной комиссии. Протокол размещается на сайте «Молодежь Костромской области» (</w:t>
      </w:r>
      <w:r w:rsidRPr="004B6B0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B6B0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B6B08">
        <w:rPr>
          <w:rFonts w:ascii="Times New Roman" w:hAnsi="Times New Roman" w:cs="Times New Roman"/>
          <w:bCs/>
          <w:sz w:val="28"/>
          <w:szCs w:val="28"/>
          <w:lang w:val="en-US"/>
        </w:rPr>
        <w:t>kdm</w:t>
      </w:r>
      <w:proofErr w:type="spellEnd"/>
      <w:r w:rsidRPr="004B6B08">
        <w:rPr>
          <w:rFonts w:ascii="Times New Roman" w:hAnsi="Times New Roman" w:cs="Times New Roman"/>
          <w:bCs/>
          <w:sz w:val="28"/>
          <w:szCs w:val="28"/>
        </w:rPr>
        <w:t>44.</w:t>
      </w:r>
      <w:proofErr w:type="spellStart"/>
      <w:r w:rsidRPr="004B6B0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B6B08">
        <w:rPr>
          <w:rFonts w:ascii="Times New Roman" w:hAnsi="Times New Roman" w:cs="Times New Roman"/>
          <w:bCs/>
          <w:sz w:val="28"/>
          <w:szCs w:val="28"/>
        </w:rPr>
        <w:t>).</w:t>
      </w:r>
    </w:p>
    <w:p w:rsidR="007A0297" w:rsidRPr="004B6B08" w:rsidRDefault="007A0297" w:rsidP="007A029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7</w:t>
      </w:r>
      <w:r w:rsidRPr="004B6B0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r w:rsidRPr="004B6B08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КОНКУРСНОГО ОТБОРА </w:t>
      </w:r>
    </w:p>
    <w:p w:rsidR="007A0297" w:rsidRPr="004B6B08" w:rsidRDefault="007A0297" w:rsidP="007A0297">
      <w:pPr>
        <w:pStyle w:val="Style4"/>
        <w:widowControl/>
        <w:spacing w:line="240" w:lineRule="auto"/>
        <w:ind w:firstLine="720"/>
        <w:jc w:val="both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B6B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15.  Итоги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B6B08">
        <w:rPr>
          <w:rFonts w:ascii="Times New Roman" w:hAnsi="Times New Roman" w:cs="Times New Roman"/>
          <w:bCs/>
          <w:sz w:val="28"/>
          <w:szCs w:val="28"/>
        </w:rPr>
        <w:t>онкурсного отбора подводятся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30</w:t>
      </w:r>
      <w:r w:rsidRPr="004B6B08">
        <w:rPr>
          <w:rFonts w:ascii="Times New Roman" w:hAnsi="Times New Roman" w:cs="Times New Roman"/>
          <w:bCs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B6B0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B08">
        <w:rPr>
          <w:rFonts w:ascii="Times New Roman" w:hAnsi="Times New Roman" w:cs="Times New Roman"/>
          <w:bCs/>
          <w:sz w:val="28"/>
          <w:szCs w:val="28"/>
        </w:rPr>
        <w:t xml:space="preserve">16. Материальную поддержку получают командиры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B6B08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четырех</w:t>
      </w:r>
      <w:r w:rsidRPr="004B6B08">
        <w:rPr>
          <w:rFonts w:ascii="Times New Roman" w:hAnsi="Times New Roman" w:cs="Times New Roman"/>
          <w:bCs/>
          <w:sz w:val="28"/>
          <w:szCs w:val="28"/>
        </w:rPr>
        <w:t xml:space="preserve">) оперативных отрядов в размере </w:t>
      </w:r>
      <w:r>
        <w:rPr>
          <w:rFonts w:ascii="Times New Roman" w:hAnsi="Times New Roman" w:cs="Times New Roman"/>
          <w:bCs/>
          <w:sz w:val="28"/>
          <w:szCs w:val="28"/>
        </w:rPr>
        <w:t>12 5</w:t>
      </w:r>
      <w:r w:rsidRPr="004B6B08">
        <w:rPr>
          <w:rFonts w:ascii="Times New Roman" w:hAnsi="Times New Roman" w:cs="Times New Roman"/>
          <w:bCs/>
          <w:sz w:val="28"/>
          <w:szCs w:val="28"/>
        </w:rPr>
        <w:t>00 (</w:t>
      </w:r>
      <w:r>
        <w:rPr>
          <w:rFonts w:ascii="Times New Roman" w:hAnsi="Times New Roman" w:cs="Times New Roman"/>
          <w:bCs/>
          <w:sz w:val="28"/>
          <w:szCs w:val="28"/>
        </w:rPr>
        <w:t>двенадцать тысяч пятьсот</w:t>
      </w:r>
      <w:r w:rsidRPr="004B6B08">
        <w:rPr>
          <w:rFonts w:ascii="Times New Roman" w:hAnsi="Times New Roman" w:cs="Times New Roman"/>
          <w:bCs/>
          <w:sz w:val="28"/>
          <w:szCs w:val="28"/>
        </w:rPr>
        <w:t xml:space="preserve">) рублей, получивших наибольшее количество баллов по оценке членов конкурсной комиссии.  </w:t>
      </w:r>
    </w:p>
    <w:p w:rsidR="007A0297" w:rsidRPr="004B6B08" w:rsidRDefault="007A0297" w:rsidP="007A029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B6B08">
        <w:rPr>
          <w:rFonts w:ascii="Times New Roman" w:hAnsi="Times New Roman" w:cs="Times New Roman"/>
          <w:bCs/>
          <w:sz w:val="28"/>
          <w:szCs w:val="28"/>
        </w:rPr>
        <w:t xml:space="preserve">17. Если конкурсные работы участников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B6B08">
        <w:rPr>
          <w:rFonts w:ascii="Times New Roman" w:hAnsi="Times New Roman" w:cs="Times New Roman"/>
          <w:bCs/>
          <w:sz w:val="28"/>
          <w:szCs w:val="28"/>
        </w:rPr>
        <w:t xml:space="preserve">онкурсного отбора набрали одинаковое количество баллов, решение принимается открытым голосованием. Победителем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B6B08">
        <w:rPr>
          <w:rFonts w:ascii="Times New Roman" w:hAnsi="Times New Roman" w:cs="Times New Roman"/>
          <w:bCs/>
          <w:sz w:val="28"/>
          <w:szCs w:val="28"/>
        </w:rPr>
        <w:t>онкурсного отбора считается молодежный оперативный отряд, получивший большинство голосов присутствующих членов конкурсной комиссии по итогам голосования. При равенстве голосов членов конкурсной комиссии решающим является голос председателя.</w:t>
      </w:r>
    </w:p>
    <w:p w:rsidR="007A0297" w:rsidRPr="004B6B08" w:rsidRDefault="007A0297" w:rsidP="007A029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18.Осуществление материальной поддержки молодежных оперативных отрядов проходит посредством заключения договора о выплате денежной премии по итогам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6B08">
        <w:rPr>
          <w:rFonts w:ascii="Times New Roman" w:hAnsi="Times New Roman" w:cs="Times New Roman"/>
          <w:sz w:val="28"/>
          <w:szCs w:val="28"/>
        </w:rPr>
        <w:t>онкурсного отбора между командиром молодежного оперативного отряда и ОГБУ «Молодежный центр «Кострома».</w:t>
      </w: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Default="007A0297" w:rsidP="007A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297" w:rsidRDefault="007A0297" w:rsidP="007A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297" w:rsidRDefault="007A0297" w:rsidP="007A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A0297" w:rsidRPr="004B6B08" w:rsidRDefault="007A0297" w:rsidP="007A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комитета по делам молодежи</w:t>
      </w:r>
    </w:p>
    <w:p w:rsidR="007A0297" w:rsidRPr="004B6B08" w:rsidRDefault="007A0297" w:rsidP="007A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7A0297" w:rsidRPr="004B6B08" w:rsidRDefault="007A0297" w:rsidP="007A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от «___»_____201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6B08">
        <w:rPr>
          <w:rFonts w:ascii="Times New Roman" w:hAnsi="Times New Roman" w:cs="Times New Roman"/>
          <w:sz w:val="28"/>
          <w:szCs w:val="28"/>
        </w:rPr>
        <w:t>г. №______</w:t>
      </w:r>
    </w:p>
    <w:p w:rsidR="007A0297" w:rsidRPr="004B6B08" w:rsidRDefault="007A0297" w:rsidP="007A0297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A0297" w:rsidRPr="004B6B08" w:rsidRDefault="007A0297" w:rsidP="007A0297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B6B08">
        <w:rPr>
          <w:bCs/>
          <w:sz w:val="28"/>
          <w:szCs w:val="28"/>
        </w:rPr>
        <w:lastRenderedPageBreak/>
        <w:t>СОСТАВ КОНКУРСНОЙ КОМИССИИ</w:t>
      </w:r>
    </w:p>
    <w:p w:rsidR="007A0297" w:rsidRPr="004B6B08" w:rsidRDefault="007A0297" w:rsidP="007A029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B6B08">
        <w:rPr>
          <w:bCs/>
          <w:sz w:val="28"/>
          <w:szCs w:val="28"/>
        </w:rPr>
        <w:t xml:space="preserve">для </w:t>
      </w:r>
      <w:r w:rsidRPr="004B6B08">
        <w:rPr>
          <w:sz w:val="28"/>
          <w:szCs w:val="28"/>
        </w:rPr>
        <w:t>присуждения денежных премий на совершенствование материально-технической базы молодежных оперативных отрядов Костромской области</w:t>
      </w:r>
    </w:p>
    <w:p w:rsidR="007A0297" w:rsidRPr="004B6B08" w:rsidRDefault="007A0297" w:rsidP="007A0297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10031" w:type="dxa"/>
        <w:tblLook w:val="04A0"/>
      </w:tblPr>
      <w:tblGrid>
        <w:gridCol w:w="3369"/>
        <w:gridCol w:w="567"/>
        <w:gridCol w:w="6095"/>
      </w:tblGrid>
      <w:tr w:rsidR="007A0297" w:rsidRPr="004B6B08" w:rsidTr="00332563">
        <w:tc>
          <w:tcPr>
            <w:tcW w:w="3369" w:type="dxa"/>
            <w:hideMark/>
          </w:tcPr>
          <w:p w:rsidR="007A0297" w:rsidRDefault="007A0297" w:rsidP="003325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4">
              <w:rPr>
                <w:rFonts w:ascii="Times New Roman" w:hAnsi="Times New Roman" w:cs="Times New Roman"/>
                <w:sz w:val="28"/>
                <w:szCs w:val="28"/>
              </w:rPr>
              <w:t>Лихачева</w:t>
            </w:r>
          </w:p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13FD4"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567" w:type="dxa"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дела молодежи</w:t>
            </w:r>
            <w:r w:rsidRPr="004B6B08">
              <w:rPr>
                <w:bCs/>
                <w:sz w:val="28"/>
                <w:szCs w:val="28"/>
              </w:rPr>
              <w:t xml:space="preserve">         Костромской области, председатель конкурсной комиссии</w:t>
            </w:r>
          </w:p>
        </w:tc>
      </w:tr>
      <w:tr w:rsidR="007A0297" w:rsidRPr="004B6B08" w:rsidTr="00332563">
        <w:tc>
          <w:tcPr>
            <w:tcW w:w="3369" w:type="dxa"/>
            <w:hideMark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 xml:space="preserve">Виноградова </w:t>
            </w:r>
          </w:p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Христина Александровна</w:t>
            </w:r>
          </w:p>
        </w:tc>
        <w:tc>
          <w:tcPr>
            <w:tcW w:w="567" w:type="dxa"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A0297" w:rsidRPr="00040DC4" w:rsidRDefault="007A0297" w:rsidP="0033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патриотического воспитания и исполнения молодежных программ </w:t>
            </w:r>
            <w:r w:rsidRPr="00313FD4">
              <w:rPr>
                <w:rFonts w:ascii="Times New Roman" w:hAnsi="Times New Roman" w:cs="Times New Roman"/>
                <w:sz w:val="28"/>
                <w:szCs w:val="28"/>
              </w:rPr>
              <w:t>комитета по делам молодежи Костромской области</w:t>
            </w: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председателя конкурсной комиссии</w:t>
            </w:r>
          </w:p>
        </w:tc>
      </w:tr>
      <w:tr w:rsidR="007A0297" w:rsidRPr="004B6B08" w:rsidTr="00332563">
        <w:tc>
          <w:tcPr>
            <w:tcW w:w="3369" w:type="dxa"/>
            <w:hideMark/>
          </w:tcPr>
          <w:p w:rsidR="007A0297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Кононова </w:t>
            </w:r>
          </w:p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567" w:type="dxa"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 xml:space="preserve">главный специалист-эксперт </w:t>
            </w:r>
            <w:r>
              <w:rPr>
                <w:sz w:val="28"/>
                <w:szCs w:val="28"/>
              </w:rPr>
              <w:t xml:space="preserve">сектора патриотического воспитания и исполнения молодежных программ </w:t>
            </w:r>
            <w:r w:rsidRPr="00313FD4">
              <w:rPr>
                <w:sz w:val="28"/>
                <w:szCs w:val="28"/>
              </w:rPr>
              <w:t>комитета по делам молодежи Костромской области</w:t>
            </w:r>
            <w:r w:rsidRPr="004B6B08">
              <w:rPr>
                <w:bCs/>
                <w:sz w:val="28"/>
                <w:szCs w:val="28"/>
              </w:rPr>
              <w:t>, секретарь конкурсной комиссии</w:t>
            </w:r>
          </w:p>
        </w:tc>
      </w:tr>
      <w:tr w:rsidR="007A0297" w:rsidRPr="004B6B08" w:rsidTr="00332563">
        <w:tc>
          <w:tcPr>
            <w:tcW w:w="3369" w:type="dxa"/>
            <w:hideMark/>
          </w:tcPr>
          <w:p w:rsidR="007A0297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Груздева</w:t>
            </w:r>
          </w:p>
          <w:p w:rsidR="007A0297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Анна Сергеевна</w:t>
            </w:r>
          </w:p>
        </w:tc>
        <w:tc>
          <w:tcPr>
            <w:tcW w:w="567" w:type="dxa"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A0297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инспектор группы взаимодействия с органами исполнительной власти и органами местного самоуправления отдела охраны общественного порядка УМВД России по Костромской области</w:t>
            </w:r>
          </w:p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A0297" w:rsidRPr="004B6B08" w:rsidTr="00332563">
        <w:tc>
          <w:tcPr>
            <w:tcW w:w="3369" w:type="dxa"/>
            <w:hideMark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4B6B08">
              <w:rPr>
                <w:bCs/>
                <w:sz w:val="28"/>
                <w:szCs w:val="28"/>
              </w:rPr>
              <w:t>Гусарова</w:t>
            </w:r>
            <w:proofErr w:type="spellEnd"/>
            <w:r w:rsidRPr="004B6B08">
              <w:rPr>
                <w:bCs/>
                <w:sz w:val="28"/>
                <w:szCs w:val="28"/>
              </w:rPr>
              <w:t xml:space="preserve"> </w:t>
            </w:r>
          </w:p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Ксения Владимировна</w:t>
            </w:r>
          </w:p>
        </w:tc>
        <w:tc>
          <w:tcPr>
            <w:tcW w:w="567" w:type="dxa"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 xml:space="preserve">председатель Молодежного правительства </w:t>
            </w:r>
            <w:r>
              <w:rPr>
                <w:bCs/>
                <w:sz w:val="28"/>
                <w:szCs w:val="28"/>
              </w:rPr>
              <w:t xml:space="preserve">6-го созыва </w:t>
            </w:r>
            <w:r w:rsidRPr="004B6B08">
              <w:rPr>
                <w:bCs/>
                <w:sz w:val="28"/>
                <w:szCs w:val="28"/>
              </w:rPr>
              <w:t>Костромской области</w:t>
            </w:r>
          </w:p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A0297" w:rsidRPr="004B6B08" w:rsidTr="00332563">
        <w:tc>
          <w:tcPr>
            <w:tcW w:w="3369" w:type="dxa"/>
            <w:hideMark/>
          </w:tcPr>
          <w:p w:rsidR="007A0297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Кригер </w:t>
            </w:r>
          </w:p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Викторович</w:t>
            </w:r>
          </w:p>
        </w:tc>
        <w:tc>
          <w:tcPr>
            <w:tcW w:w="567" w:type="dxa"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консультант отдела по обеспечению конституционных прав граждан и взаимодействию с правоохранительными органами управления региональной безопасности Костромской области</w:t>
            </w:r>
          </w:p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A0297" w:rsidRPr="004B6B08" w:rsidTr="00332563">
        <w:trPr>
          <w:trHeight w:val="1125"/>
        </w:trPr>
        <w:tc>
          <w:tcPr>
            <w:tcW w:w="3369" w:type="dxa"/>
            <w:hideMark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Суворов</w:t>
            </w:r>
          </w:p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Александр Михайлович</w:t>
            </w:r>
          </w:p>
        </w:tc>
        <w:tc>
          <w:tcPr>
            <w:tcW w:w="567" w:type="dxa"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директор областного государственного бюджетного учреждения «Молодежный центр «Кострома»</w:t>
            </w:r>
          </w:p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B6B08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A0297" w:rsidRPr="004B6B08" w:rsidTr="00332563">
        <w:tc>
          <w:tcPr>
            <w:tcW w:w="3369" w:type="dxa"/>
            <w:hideMark/>
          </w:tcPr>
          <w:p w:rsidR="007A0297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Щечкин</w:t>
            </w:r>
            <w:proofErr w:type="spellEnd"/>
          </w:p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Иванович</w:t>
            </w:r>
          </w:p>
        </w:tc>
        <w:tc>
          <w:tcPr>
            <w:tcW w:w="567" w:type="dxa"/>
          </w:tcPr>
          <w:p w:rsidR="007A0297" w:rsidRPr="004B6B08" w:rsidRDefault="007A0297" w:rsidP="00332563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A0297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общественного объединения «Содействие правопорядку в городе Костроме»</w:t>
            </w:r>
          </w:p>
          <w:p w:rsidR="007A0297" w:rsidRPr="004B6B08" w:rsidRDefault="007A0297" w:rsidP="00332563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B6B08"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:rsidR="007A0297" w:rsidRDefault="007A0297" w:rsidP="007A0297">
      <w:pPr>
        <w:pStyle w:val="a4"/>
        <w:ind w:left="0"/>
        <w:jc w:val="right"/>
        <w:rPr>
          <w:sz w:val="28"/>
          <w:szCs w:val="28"/>
        </w:rPr>
      </w:pPr>
    </w:p>
    <w:p w:rsidR="007A0297" w:rsidRDefault="007A0297" w:rsidP="007A0297">
      <w:pPr>
        <w:pStyle w:val="a4"/>
        <w:ind w:left="0"/>
        <w:jc w:val="right"/>
        <w:rPr>
          <w:sz w:val="28"/>
          <w:szCs w:val="28"/>
        </w:rPr>
      </w:pPr>
    </w:p>
    <w:p w:rsidR="007A0297" w:rsidRDefault="007A0297" w:rsidP="007A0297">
      <w:pPr>
        <w:pStyle w:val="a4"/>
        <w:ind w:left="0"/>
        <w:jc w:val="right"/>
        <w:rPr>
          <w:sz w:val="28"/>
          <w:szCs w:val="28"/>
        </w:rPr>
      </w:pPr>
    </w:p>
    <w:p w:rsidR="007A0297" w:rsidRPr="004B6B08" w:rsidRDefault="007A0297" w:rsidP="007A0297">
      <w:pPr>
        <w:pStyle w:val="a4"/>
        <w:ind w:left="0"/>
        <w:jc w:val="right"/>
        <w:rPr>
          <w:sz w:val="28"/>
          <w:szCs w:val="28"/>
        </w:rPr>
      </w:pPr>
      <w:r w:rsidRPr="004B6B08">
        <w:rPr>
          <w:sz w:val="28"/>
          <w:szCs w:val="28"/>
        </w:rPr>
        <w:t xml:space="preserve">Приложение №1 </w:t>
      </w:r>
    </w:p>
    <w:p w:rsidR="007A0297" w:rsidRPr="004B6B08" w:rsidRDefault="007A0297" w:rsidP="007A0297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4B6B08">
        <w:rPr>
          <w:bCs/>
          <w:sz w:val="28"/>
          <w:szCs w:val="28"/>
        </w:rPr>
        <w:t>к Положению</w:t>
      </w:r>
      <w:r w:rsidRPr="004B6B08">
        <w:rPr>
          <w:color w:val="000000"/>
          <w:sz w:val="28"/>
          <w:szCs w:val="28"/>
        </w:rPr>
        <w:t xml:space="preserve"> </w:t>
      </w:r>
      <w:r w:rsidRPr="004B6B08">
        <w:rPr>
          <w:sz w:val="28"/>
          <w:szCs w:val="28"/>
        </w:rPr>
        <w:t>о конкурсном отборе</w:t>
      </w:r>
    </w:p>
    <w:p w:rsidR="007A0297" w:rsidRPr="004B6B08" w:rsidRDefault="007A0297" w:rsidP="007A0297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4B6B08">
        <w:rPr>
          <w:sz w:val="28"/>
          <w:szCs w:val="28"/>
        </w:rPr>
        <w:t xml:space="preserve"> для присуждения денежных премий </w:t>
      </w:r>
    </w:p>
    <w:p w:rsidR="007A0297" w:rsidRPr="004B6B08" w:rsidRDefault="007A0297" w:rsidP="007A0297">
      <w:pPr>
        <w:pStyle w:val="Style4"/>
        <w:widowControl/>
        <w:spacing w:line="240" w:lineRule="auto"/>
        <w:jc w:val="right"/>
        <w:rPr>
          <w:sz w:val="28"/>
          <w:szCs w:val="28"/>
        </w:rPr>
      </w:pPr>
      <w:proofErr w:type="gramStart"/>
      <w:r w:rsidRPr="004B6B08">
        <w:rPr>
          <w:sz w:val="28"/>
          <w:szCs w:val="28"/>
        </w:rPr>
        <w:t>для</w:t>
      </w:r>
      <w:proofErr w:type="gramEnd"/>
      <w:r w:rsidRPr="004B6B08">
        <w:rPr>
          <w:sz w:val="28"/>
          <w:szCs w:val="28"/>
        </w:rPr>
        <w:t xml:space="preserve"> совершенствование материально-</w:t>
      </w:r>
    </w:p>
    <w:p w:rsidR="007A0297" w:rsidRPr="004B6B08" w:rsidRDefault="007A0297" w:rsidP="007A0297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4B6B08">
        <w:rPr>
          <w:sz w:val="28"/>
          <w:szCs w:val="28"/>
        </w:rPr>
        <w:t xml:space="preserve">технической базы </w:t>
      </w:r>
      <w:proofErr w:type="gramStart"/>
      <w:r w:rsidRPr="004B6B08">
        <w:rPr>
          <w:sz w:val="28"/>
          <w:szCs w:val="28"/>
        </w:rPr>
        <w:t>молодежных</w:t>
      </w:r>
      <w:proofErr w:type="gramEnd"/>
    </w:p>
    <w:p w:rsidR="007A0297" w:rsidRPr="004B6B08" w:rsidRDefault="007A0297" w:rsidP="007A0297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4B6B08">
        <w:rPr>
          <w:sz w:val="28"/>
          <w:szCs w:val="28"/>
        </w:rPr>
        <w:lastRenderedPageBreak/>
        <w:t xml:space="preserve"> оперативных отрядов Костромской области</w:t>
      </w:r>
    </w:p>
    <w:p w:rsidR="007A0297" w:rsidRPr="004B6B08" w:rsidRDefault="007A0297" w:rsidP="007A0297">
      <w:pPr>
        <w:pStyle w:val="Style4"/>
        <w:widowControl/>
        <w:spacing w:line="240" w:lineRule="auto"/>
        <w:jc w:val="left"/>
        <w:rPr>
          <w:sz w:val="28"/>
          <w:szCs w:val="28"/>
        </w:rPr>
      </w:pPr>
    </w:p>
    <w:p w:rsidR="007A0297" w:rsidRPr="004B6B08" w:rsidRDefault="007A0297" w:rsidP="007A0297">
      <w:pPr>
        <w:pStyle w:val="Style4"/>
        <w:widowControl/>
        <w:spacing w:line="240" w:lineRule="auto"/>
        <w:jc w:val="left"/>
        <w:rPr>
          <w:sz w:val="28"/>
          <w:szCs w:val="28"/>
        </w:rPr>
      </w:pPr>
    </w:p>
    <w:p w:rsidR="007A0297" w:rsidRPr="004B6B08" w:rsidRDefault="007A0297" w:rsidP="007A0297">
      <w:pPr>
        <w:pStyle w:val="Style4"/>
        <w:widowControl/>
        <w:spacing w:line="240" w:lineRule="auto"/>
        <w:jc w:val="left"/>
        <w:rPr>
          <w:sz w:val="28"/>
          <w:szCs w:val="28"/>
        </w:rPr>
      </w:pPr>
      <w:r w:rsidRPr="004B6B08">
        <w:rPr>
          <w:sz w:val="28"/>
          <w:szCs w:val="28"/>
        </w:rPr>
        <w:t>Заполняется на бланке организации</w:t>
      </w:r>
    </w:p>
    <w:p w:rsidR="007A0297" w:rsidRPr="004B6B08" w:rsidRDefault="007A0297" w:rsidP="007A0297">
      <w:pPr>
        <w:pStyle w:val="a4"/>
        <w:ind w:left="0"/>
        <w:jc w:val="right"/>
        <w:rPr>
          <w:sz w:val="28"/>
          <w:szCs w:val="28"/>
        </w:rPr>
      </w:pPr>
    </w:p>
    <w:p w:rsidR="007A0297" w:rsidRPr="004B6B08" w:rsidRDefault="007A0297" w:rsidP="007A0297">
      <w:pPr>
        <w:pStyle w:val="Style3"/>
        <w:widowControl/>
        <w:jc w:val="center"/>
        <w:rPr>
          <w:sz w:val="28"/>
          <w:szCs w:val="28"/>
        </w:rPr>
      </w:pPr>
      <w:r w:rsidRPr="004B6B08">
        <w:rPr>
          <w:sz w:val="28"/>
          <w:szCs w:val="28"/>
        </w:rPr>
        <w:t>ЗАЯВКА</w:t>
      </w:r>
    </w:p>
    <w:p w:rsidR="007A0297" w:rsidRPr="004B6B08" w:rsidRDefault="007A0297" w:rsidP="007A0297">
      <w:pPr>
        <w:pStyle w:val="Style4"/>
        <w:widowControl/>
        <w:spacing w:line="240" w:lineRule="auto"/>
        <w:rPr>
          <w:sz w:val="28"/>
          <w:szCs w:val="28"/>
        </w:rPr>
      </w:pPr>
      <w:r w:rsidRPr="004B6B08">
        <w:rPr>
          <w:sz w:val="28"/>
          <w:szCs w:val="28"/>
        </w:rPr>
        <w:t xml:space="preserve">на участие в конкурсном отборе </w:t>
      </w:r>
      <w:r w:rsidRPr="004B6B08">
        <w:rPr>
          <w:bCs/>
          <w:sz w:val="28"/>
          <w:szCs w:val="28"/>
        </w:rPr>
        <w:t xml:space="preserve">для </w:t>
      </w:r>
      <w:r w:rsidRPr="004B6B08">
        <w:rPr>
          <w:sz w:val="28"/>
          <w:szCs w:val="28"/>
        </w:rPr>
        <w:t>присуждения денежных премий</w:t>
      </w:r>
    </w:p>
    <w:p w:rsidR="007A0297" w:rsidRPr="004B6B08" w:rsidRDefault="007A0297" w:rsidP="007A0297">
      <w:pPr>
        <w:pStyle w:val="Style4"/>
        <w:widowControl/>
        <w:spacing w:line="240" w:lineRule="auto"/>
        <w:rPr>
          <w:sz w:val="28"/>
          <w:szCs w:val="28"/>
        </w:rPr>
      </w:pPr>
      <w:r w:rsidRPr="004B6B08">
        <w:rPr>
          <w:sz w:val="28"/>
          <w:szCs w:val="28"/>
        </w:rPr>
        <w:t xml:space="preserve"> на совершенствование материально-технической базы молодежных оперативных отрядов Костромской области</w:t>
      </w:r>
    </w:p>
    <w:p w:rsidR="007A0297" w:rsidRPr="004B6B08" w:rsidRDefault="007A0297" w:rsidP="007A0297">
      <w:pPr>
        <w:pStyle w:val="a4"/>
        <w:ind w:left="0"/>
        <w:jc w:val="center"/>
        <w:rPr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__________________________________ (полное название организации, направляющей заявку) просит рассмотреть конкурсные материалы молодежного оперативного отряда ___________________ (название) для участия в конкурсном отборе </w:t>
      </w:r>
      <w:r w:rsidRPr="004B6B0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4B6B08">
        <w:rPr>
          <w:rFonts w:ascii="Times New Roman" w:hAnsi="Times New Roman" w:cs="Times New Roman"/>
          <w:sz w:val="28"/>
          <w:szCs w:val="28"/>
        </w:rPr>
        <w:t>присуждения денежных премий на совершенствование материально-технической базы молодежных оперативных отрядов Костромской области.</w:t>
      </w:r>
    </w:p>
    <w:p w:rsidR="007A0297" w:rsidRPr="004B6B08" w:rsidRDefault="007A0297" w:rsidP="007A0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Контактные данные командира молодежного оперативного отряда (Ф.И.О., адрес, телефон, факс, адрес электронной почты).</w:t>
      </w:r>
    </w:p>
    <w:p w:rsidR="007A0297" w:rsidRPr="004B6B08" w:rsidRDefault="007A0297" w:rsidP="007A0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Перечень конкурсных материалов прилагаю.</w:t>
      </w:r>
    </w:p>
    <w:p w:rsidR="007A0297" w:rsidRPr="004B6B08" w:rsidRDefault="007A0297" w:rsidP="007A0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Приложение: в единственном экземпляре, </w:t>
      </w:r>
      <w:proofErr w:type="spellStart"/>
      <w:r w:rsidRPr="004B6B08">
        <w:rPr>
          <w:rFonts w:ascii="Times New Roman" w:hAnsi="Times New Roman" w:cs="Times New Roman"/>
          <w:sz w:val="28"/>
          <w:szCs w:val="28"/>
        </w:rPr>
        <w:t>на____листах</w:t>
      </w:r>
      <w:proofErr w:type="spellEnd"/>
      <w:r w:rsidRPr="004B6B08">
        <w:rPr>
          <w:rFonts w:ascii="Times New Roman" w:hAnsi="Times New Roman" w:cs="Times New Roman"/>
          <w:sz w:val="28"/>
          <w:szCs w:val="28"/>
        </w:rPr>
        <w:t>.</w:t>
      </w:r>
    </w:p>
    <w:p w:rsidR="007A0297" w:rsidRPr="004B6B08" w:rsidRDefault="007A0297" w:rsidP="007A0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Командир </w:t>
      </w:r>
      <w:proofErr w:type="gramStart"/>
      <w:r w:rsidRPr="004B6B08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Pr="004B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97" w:rsidRPr="004B6B08" w:rsidRDefault="007A0297" w:rsidP="007A0297">
      <w:pPr>
        <w:shd w:val="clear" w:color="auto" w:fill="FFFFFF"/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оперативного отряда                                      ____________   ______________</w:t>
      </w:r>
    </w:p>
    <w:p w:rsidR="007A0297" w:rsidRPr="004B6B08" w:rsidRDefault="007A0297" w:rsidP="007A02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(Подпись)              (ФИО) </w:t>
      </w:r>
    </w:p>
    <w:p w:rsidR="007A0297" w:rsidRPr="004B6B08" w:rsidRDefault="007A0297" w:rsidP="007A02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pStyle w:val="Style5"/>
        <w:widowControl/>
        <w:tabs>
          <w:tab w:val="left" w:pos="1090"/>
        </w:tabs>
        <w:spacing w:line="240" w:lineRule="auto"/>
        <w:ind w:left="720" w:firstLine="0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pStyle w:val="Style5"/>
        <w:widowControl/>
        <w:tabs>
          <w:tab w:val="left" w:pos="1090"/>
        </w:tabs>
        <w:spacing w:line="240" w:lineRule="auto"/>
        <w:ind w:left="720" w:firstLine="0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pStyle w:val="Style5"/>
        <w:widowControl/>
        <w:tabs>
          <w:tab w:val="left" w:pos="1090"/>
        </w:tabs>
        <w:spacing w:line="240" w:lineRule="auto"/>
        <w:ind w:left="720" w:firstLine="0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pStyle w:val="Style5"/>
        <w:widowControl/>
        <w:tabs>
          <w:tab w:val="left" w:pos="1090"/>
        </w:tabs>
        <w:spacing w:line="240" w:lineRule="auto"/>
        <w:ind w:left="720" w:firstLine="0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pStyle w:val="Style5"/>
        <w:widowControl/>
        <w:tabs>
          <w:tab w:val="left" w:pos="1090"/>
        </w:tabs>
        <w:spacing w:line="240" w:lineRule="auto"/>
        <w:ind w:left="720" w:firstLine="0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pStyle w:val="Style5"/>
        <w:widowControl/>
        <w:tabs>
          <w:tab w:val="left" w:pos="1090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7A0297" w:rsidRPr="004B6B08" w:rsidRDefault="007A0297" w:rsidP="007A0297">
      <w:pPr>
        <w:rPr>
          <w:rFonts w:ascii="Times New Roman" w:hAnsi="Times New Roman" w:cs="Times New Roman"/>
          <w:sz w:val="28"/>
          <w:szCs w:val="28"/>
        </w:rPr>
      </w:pPr>
    </w:p>
    <w:p w:rsidR="007A0297" w:rsidRDefault="007A0297" w:rsidP="007A0297">
      <w:pPr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pStyle w:val="a4"/>
        <w:ind w:left="0"/>
        <w:jc w:val="right"/>
        <w:rPr>
          <w:sz w:val="28"/>
          <w:szCs w:val="28"/>
        </w:rPr>
      </w:pPr>
      <w:r w:rsidRPr="004B6B08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4B6B08">
        <w:rPr>
          <w:sz w:val="28"/>
          <w:szCs w:val="28"/>
        </w:rPr>
        <w:t xml:space="preserve"> </w:t>
      </w:r>
    </w:p>
    <w:p w:rsidR="007A0297" w:rsidRPr="004B6B08" w:rsidRDefault="007A0297" w:rsidP="007A0297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4B6B08">
        <w:rPr>
          <w:bCs/>
          <w:sz w:val="28"/>
          <w:szCs w:val="28"/>
        </w:rPr>
        <w:t>к Положению</w:t>
      </w:r>
      <w:r w:rsidRPr="004B6B08">
        <w:rPr>
          <w:color w:val="000000"/>
          <w:sz w:val="28"/>
          <w:szCs w:val="28"/>
        </w:rPr>
        <w:t xml:space="preserve"> </w:t>
      </w:r>
      <w:r w:rsidRPr="004B6B08">
        <w:rPr>
          <w:sz w:val="28"/>
          <w:szCs w:val="28"/>
        </w:rPr>
        <w:t>о конкурсном отборе</w:t>
      </w:r>
    </w:p>
    <w:p w:rsidR="007A0297" w:rsidRPr="004B6B08" w:rsidRDefault="007A0297" w:rsidP="007A0297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4B6B08">
        <w:rPr>
          <w:sz w:val="28"/>
          <w:szCs w:val="28"/>
        </w:rPr>
        <w:t xml:space="preserve"> для присуждения денежных премий </w:t>
      </w:r>
    </w:p>
    <w:p w:rsidR="007A0297" w:rsidRPr="004B6B08" w:rsidRDefault="007A0297" w:rsidP="007A0297">
      <w:pPr>
        <w:pStyle w:val="Style4"/>
        <w:widowControl/>
        <w:spacing w:line="240" w:lineRule="auto"/>
        <w:jc w:val="right"/>
        <w:rPr>
          <w:sz w:val="28"/>
          <w:szCs w:val="28"/>
        </w:rPr>
      </w:pPr>
      <w:proofErr w:type="gramStart"/>
      <w:r w:rsidRPr="004B6B08">
        <w:rPr>
          <w:sz w:val="28"/>
          <w:szCs w:val="28"/>
        </w:rPr>
        <w:t>для</w:t>
      </w:r>
      <w:proofErr w:type="gramEnd"/>
      <w:r w:rsidRPr="004B6B08">
        <w:rPr>
          <w:sz w:val="28"/>
          <w:szCs w:val="28"/>
        </w:rPr>
        <w:t xml:space="preserve"> совершенствование материально-</w:t>
      </w:r>
    </w:p>
    <w:p w:rsidR="007A0297" w:rsidRPr="004B6B08" w:rsidRDefault="007A0297" w:rsidP="007A0297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4B6B08">
        <w:rPr>
          <w:sz w:val="28"/>
          <w:szCs w:val="28"/>
        </w:rPr>
        <w:t xml:space="preserve">технической базы </w:t>
      </w:r>
      <w:proofErr w:type="gramStart"/>
      <w:r w:rsidRPr="004B6B08">
        <w:rPr>
          <w:sz w:val="28"/>
          <w:szCs w:val="28"/>
        </w:rPr>
        <w:t>молодежных</w:t>
      </w:r>
      <w:proofErr w:type="gramEnd"/>
    </w:p>
    <w:p w:rsidR="007A0297" w:rsidRPr="004B6B08" w:rsidRDefault="007A0297" w:rsidP="007A0297">
      <w:pPr>
        <w:pStyle w:val="Style4"/>
        <w:widowControl/>
        <w:spacing w:line="240" w:lineRule="auto"/>
        <w:jc w:val="right"/>
        <w:rPr>
          <w:sz w:val="28"/>
          <w:szCs w:val="28"/>
        </w:rPr>
      </w:pPr>
      <w:r w:rsidRPr="004B6B08">
        <w:rPr>
          <w:sz w:val="28"/>
          <w:szCs w:val="28"/>
        </w:rPr>
        <w:lastRenderedPageBreak/>
        <w:t xml:space="preserve"> оперативных отрядов Костромской области</w:t>
      </w:r>
    </w:p>
    <w:p w:rsidR="007A0297" w:rsidRPr="004B6B08" w:rsidRDefault="007A0297" w:rsidP="007A0297">
      <w:pPr>
        <w:rPr>
          <w:rFonts w:ascii="Times New Roman" w:hAnsi="Times New Roman" w:cs="Times New Roman"/>
          <w:sz w:val="28"/>
          <w:szCs w:val="28"/>
        </w:rPr>
      </w:pPr>
    </w:p>
    <w:p w:rsidR="007A0297" w:rsidRPr="004B6B08" w:rsidRDefault="007A0297" w:rsidP="007A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p w:rsidR="007A0297" w:rsidRPr="004B6B08" w:rsidRDefault="007A0297" w:rsidP="007A029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  <w:r w:rsidRPr="004B6B08">
        <w:rPr>
          <w:rStyle w:val="FontStyle12"/>
          <w:sz w:val="28"/>
          <w:szCs w:val="28"/>
        </w:rPr>
        <w:t>конкурсных материалов Конкурного отбора</w:t>
      </w:r>
    </w:p>
    <w:p w:rsidR="007A0297" w:rsidRPr="004B6B08" w:rsidRDefault="007A0297" w:rsidP="007A0297">
      <w:pPr>
        <w:pStyle w:val="Style4"/>
        <w:widowControl/>
        <w:spacing w:line="240" w:lineRule="auto"/>
        <w:rPr>
          <w:sz w:val="28"/>
          <w:szCs w:val="28"/>
        </w:rPr>
      </w:pPr>
      <w:r w:rsidRPr="004B6B08">
        <w:rPr>
          <w:sz w:val="28"/>
          <w:szCs w:val="28"/>
        </w:rPr>
        <w:t>для присуждения денежных премий на совершенствование материально-технической базы молодежных оперативных отрядов Костромской области</w:t>
      </w:r>
    </w:p>
    <w:p w:rsidR="007A0297" w:rsidRPr="004B6B08" w:rsidRDefault="007A0297" w:rsidP="007A02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46" w:type="dxa"/>
        <w:jc w:val="center"/>
        <w:tblInd w:w="-1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7"/>
        <w:gridCol w:w="1985"/>
        <w:gridCol w:w="991"/>
        <w:gridCol w:w="851"/>
        <w:gridCol w:w="1812"/>
      </w:tblGrid>
      <w:tr w:rsidR="007A0297" w:rsidRPr="004B6B08" w:rsidTr="00332563">
        <w:trPr>
          <w:jc w:val="center"/>
        </w:trPr>
        <w:tc>
          <w:tcPr>
            <w:tcW w:w="4507" w:type="dxa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критериев</w:t>
            </w:r>
          </w:p>
        </w:tc>
        <w:tc>
          <w:tcPr>
            <w:tcW w:w="5639" w:type="dxa"/>
            <w:gridSpan w:val="4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</w:tr>
      <w:tr w:rsidR="007A0297" w:rsidRPr="004B6B08" w:rsidTr="00332563">
        <w:trPr>
          <w:trHeight w:val="1340"/>
          <w:jc w:val="center"/>
        </w:trPr>
        <w:tc>
          <w:tcPr>
            <w:tcW w:w="4507" w:type="dxa"/>
          </w:tcPr>
          <w:p w:rsidR="007A0297" w:rsidRPr="004B6B08" w:rsidRDefault="007A0297" w:rsidP="00332563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/>
                <w:sz w:val="28"/>
                <w:szCs w:val="28"/>
              </w:rPr>
              <w:t>опыт деятельности и продолжительность работы молодежного оперативного отряда, его численный состав</w:t>
            </w:r>
          </w:p>
        </w:tc>
        <w:tc>
          <w:tcPr>
            <w:tcW w:w="1985" w:type="dxa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1год -</w:t>
            </w:r>
          </w:p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0 баллов</w:t>
            </w:r>
          </w:p>
        </w:tc>
        <w:tc>
          <w:tcPr>
            <w:tcW w:w="1842" w:type="dxa"/>
            <w:gridSpan w:val="2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от 1года до 3 лет -</w:t>
            </w:r>
          </w:p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балл</w:t>
            </w:r>
          </w:p>
        </w:tc>
        <w:tc>
          <w:tcPr>
            <w:tcW w:w="1812" w:type="dxa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от 3 лет и более -</w:t>
            </w:r>
          </w:p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балла</w:t>
            </w:r>
          </w:p>
        </w:tc>
      </w:tr>
      <w:tr w:rsidR="007A0297" w:rsidRPr="004B6B08" w:rsidTr="00332563">
        <w:trPr>
          <w:trHeight w:val="1015"/>
          <w:jc w:val="center"/>
        </w:trPr>
        <w:tc>
          <w:tcPr>
            <w:tcW w:w="4507" w:type="dxa"/>
          </w:tcPr>
          <w:p w:rsidR="007A0297" w:rsidRPr="004B6B08" w:rsidRDefault="007A0297" w:rsidP="003325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6B08">
              <w:rPr>
                <w:rFonts w:ascii="Times New Roman" w:hAnsi="Times New Roman"/>
                <w:sz w:val="28"/>
                <w:szCs w:val="28"/>
              </w:rPr>
              <w:t>количество положительных отзывов о деятельности молодежного оперативного отряда</w:t>
            </w:r>
          </w:p>
        </w:tc>
        <w:tc>
          <w:tcPr>
            <w:tcW w:w="5639" w:type="dxa"/>
            <w:gridSpan w:val="4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2 балла за каждый отзыв</w:t>
            </w:r>
          </w:p>
        </w:tc>
      </w:tr>
      <w:tr w:rsidR="007A0297" w:rsidRPr="004B6B08" w:rsidTr="00332563">
        <w:trPr>
          <w:jc w:val="center"/>
        </w:trPr>
        <w:tc>
          <w:tcPr>
            <w:tcW w:w="4507" w:type="dxa"/>
          </w:tcPr>
          <w:p w:rsidR="007A0297" w:rsidRPr="004B6B08" w:rsidRDefault="007A0297" w:rsidP="00332563">
            <w:pPr>
              <w:pStyle w:val="a4"/>
              <w:ind w:left="0"/>
              <w:rPr>
                <w:sz w:val="28"/>
                <w:szCs w:val="28"/>
              </w:rPr>
            </w:pPr>
            <w:r w:rsidRPr="004B6B08">
              <w:rPr>
                <w:sz w:val="28"/>
                <w:szCs w:val="28"/>
              </w:rPr>
              <w:t>уровень организации деятельности оперативного отряда (наличие Положения, плана деятельности на год, взаимодействие с правоохранительными органами)</w:t>
            </w:r>
          </w:p>
        </w:tc>
        <w:tc>
          <w:tcPr>
            <w:tcW w:w="5639" w:type="dxa"/>
            <w:gridSpan w:val="4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3 балла</w:t>
            </w:r>
          </w:p>
        </w:tc>
      </w:tr>
      <w:tr w:rsidR="007A0297" w:rsidRPr="004B6B08" w:rsidTr="00332563">
        <w:trPr>
          <w:trHeight w:val="1318"/>
          <w:jc w:val="center"/>
        </w:trPr>
        <w:tc>
          <w:tcPr>
            <w:tcW w:w="4507" w:type="dxa"/>
          </w:tcPr>
          <w:p w:rsidR="007A0297" w:rsidRPr="004B6B08" w:rsidRDefault="007A0297" w:rsidP="00332563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4B6B08">
              <w:rPr>
                <w:sz w:val="28"/>
                <w:szCs w:val="28"/>
              </w:rPr>
              <w:t>наличие атрибутики оперативного отряда (название, девиз, символика-эмблема, гимн)</w:t>
            </w:r>
          </w:p>
        </w:tc>
        <w:tc>
          <w:tcPr>
            <w:tcW w:w="5639" w:type="dxa"/>
            <w:gridSpan w:val="4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10 баллов</w:t>
            </w:r>
          </w:p>
          <w:p w:rsidR="007A0297" w:rsidRPr="004B6B08" w:rsidRDefault="007A0297" w:rsidP="00332563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A0297" w:rsidRPr="004B6B08" w:rsidTr="00332563">
        <w:trPr>
          <w:jc w:val="center"/>
        </w:trPr>
        <w:tc>
          <w:tcPr>
            <w:tcW w:w="4507" w:type="dxa"/>
          </w:tcPr>
          <w:p w:rsidR="007A0297" w:rsidRPr="004B6B08" w:rsidRDefault="007A0297" w:rsidP="00332563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4B6B08">
              <w:rPr>
                <w:sz w:val="28"/>
                <w:szCs w:val="28"/>
              </w:rPr>
              <w:t xml:space="preserve">уровень информационно-пропагандисткой деятельности оперативного отряда </w:t>
            </w:r>
          </w:p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стенда - </w:t>
            </w:r>
          </w:p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7A0297" w:rsidRPr="004B6B08" w:rsidRDefault="007A0297" w:rsidP="003325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gridSpan w:val="2"/>
          </w:tcPr>
          <w:p w:rsidR="007A0297" w:rsidRPr="004B6B08" w:rsidRDefault="007A0297" w:rsidP="00332563">
            <w:pPr>
              <w:tabs>
                <w:tab w:val="left" w:pos="1260"/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наличие разработанных буклетов профилактической направленности –</w:t>
            </w:r>
          </w:p>
          <w:p w:rsidR="007A0297" w:rsidRPr="004B6B08" w:rsidRDefault="007A0297" w:rsidP="00332563">
            <w:pPr>
              <w:tabs>
                <w:tab w:val="left" w:pos="1260"/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1 балл за каждый разработанный буклет</w:t>
            </w:r>
          </w:p>
        </w:tc>
      </w:tr>
      <w:tr w:rsidR="007A0297" w:rsidRPr="004B6B08" w:rsidTr="00332563">
        <w:trPr>
          <w:jc w:val="center"/>
        </w:trPr>
        <w:tc>
          <w:tcPr>
            <w:tcW w:w="4507" w:type="dxa"/>
          </w:tcPr>
          <w:p w:rsidR="007A0297" w:rsidRPr="004B6B08" w:rsidRDefault="007A0297" w:rsidP="00332563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B6B08">
              <w:rPr>
                <w:sz w:val="28"/>
                <w:szCs w:val="28"/>
              </w:rPr>
              <w:t xml:space="preserve">оличество проведенных мероприятий </w:t>
            </w:r>
            <w:r>
              <w:rPr>
                <w:sz w:val="28"/>
                <w:szCs w:val="28"/>
              </w:rPr>
              <w:t>в 2016</w:t>
            </w:r>
            <w:r w:rsidRPr="004B6B0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у,</w:t>
            </w:r>
          </w:p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до 5 мероприятий -</w:t>
            </w:r>
          </w:p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1842" w:type="dxa"/>
            <w:gridSpan w:val="2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от 5 до 10 мероприятий -</w:t>
            </w:r>
          </w:p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1812" w:type="dxa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более 10 мероприятий -</w:t>
            </w:r>
          </w:p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3 балла</w:t>
            </w:r>
          </w:p>
        </w:tc>
      </w:tr>
      <w:tr w:rsidR="007A0297" w:rsidRPr="004B6B08" w:rsidTr="00332563">
        <w:trPr>
          <w:jc w:val="center"/>
        </w:trPr>
        <w:tc>
          <w:tcPr>
            <w:tcW w:w="4507" w:type="dxa"/>
          </w:tcPr>
          <w:p w:rsidR="007A0297" w:rsidRPr="00040DC4" w:rsidRDefault="007A0297" w:rsidP="00332563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4B6B08">
              <w:rPr>
                <w:sz w:val="28"/>
                <w:szCs w:val="28"/>
              </w:rPr>
              <w:t xml:space="preserve">наличие благодарственных писем, грамот и иных видов поощрения </w:t>
            </w:r>
            <w:r>
              <w:rPr>
                <w:sz w:val="28"/>
                <w:szCs w:val="28"/>
              </w:rPr>
              <w:t>с 2014 до 2016 года включительно</w:t>
            </w:r>
          </w:p>
        </w:tc>
        <w:tc>
          <w:tcPr>
            <w:tcW w:w="5639" w:type="dxa"/>
            <w:gridSpan w:val="4"/>
          </w:tcPr>
          <w:p w:rsidR="007A0297" w:rsidRPr="004B6B08" w:rsidRDefault="007A0297" w:rsidP="0033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Cs/>
                <w:sz w:val="28"/>
                <w:szCs w:val="28"/>
              </w:rPr>
              <w:t>за каждый вид 0,5 баллов</w:t>
            </w:r>
          </w:p>
        </w:tc>
      </w:tr>
    </w:tbl>
    <w:p w:rsidR="007A0297" w:rsidRPr="004B6B08" w:rsidRDefault="007A0297" w:rsidP="007A0297">
      <w:pPr>
        <w:rPr>
          <w:rFonts w:ascii="Times New Roman" w:hAnsi="Times New Roman" w:cs="Times New Roman"/>
          <w:sz w:val="28"/>
          <w:szCs w:val="28"/>
        </w:rPr>
      </w:pPr>
    </w:p>
    <w:p w:rsidR="00742210" w:rsidRDefault="00742210"/>
    <w:sectPr w:rsidR="00742210" w:rsidSect="00040D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6BB"/>
    <w:multiLevelType w:val="singleLevel"/>
    <w:tmpl w:val="39167A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97"/>
    <w:rsid w:val="004108AF"/>
    <w:rsid w:val="004A0485"/>
    <w:rsid w:val="00742210"/>
    <w:rsid w:val="007A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9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2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A029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uiPriority w:val="99"/>
    <w:rsid w:val="007A02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7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7A0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A029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A0297"/>
    <w:pPr>
      <w:widowControl w:val="0"/>
      <w:autoSpaceDE w:val="0"/>
      <w:autoSpaceDN w:val="0"/>
      <w:adjustRightInd w:val="0"/>
      <w:spacing w:after="0" w:line="27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A02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A0297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A029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A0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A02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A0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A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A02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7A029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2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kostro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7894</Characters>
  <Application>Microsoft Office Word</Application>
  <DocSecurity>0</DocSecurity>
  <Lines>65</Lines>
  <Paragraphs>18</Paragraphs>
  <ScaleCrop>false</ScaleCrop>
  <Company>MultiDVD Team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otdelMOLODEG</cp:lastModifiedBy>
  <cp:revision>1</cp:revision>
  <dcterms:created xsi:type="dcterms:W3CDTF">2016-09-06T13:12:00Z</dcterms:created>
  <dcterms:modified xsi:type="dcterms:W3CDTF">2016-09-06T13:12:00Z</dcterms:modified>
</cp:coreProperties>
</file>